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Default="00B73E72" w:rsidP="00687DE3">
      <w:pPr>
        <w:jc w:val="center"/>
        <w:rPr>
          <w:rFonts w:ascii="Arial" w:hAnsi="Arial" w:cs="Arial"/>
          <w:b/>
          <w:color w:val="7030A0"/>
          <w:sz w:val="28"/>
          <w:szCs w:val="28"/>
        </w:rPr>
      </w:pPr>
      <w:r>
        <w:rPr>
          <w:rFonts w:ascii="Arial" w:hAnsi="Arial" w:cs="Arial"/>
          <w:b/>
          <w:color w:val="7030A0"/>
          <w:sz w:val="28"/>
          <w:szCs w:val="28"/>
        </w:rPr>
        <w:t>DÉCOUVERTE DES CHIFFRES ARABES</w:t>
      </w:r>
    </w:p>
    <w:p w:rsidR="004B3F3D" w:rsidRDefault="00E56B73" w:rsidP="00687DE3">
      <w:pPr>
        <w:jc w:val="both"/>
        <w:rPr>
          <w:rFonts w:ascii="Arial" w:hAnsi="Arial" w:cs="Arial"/>
        </w:rPr>
      </w:pPr>
      <w:r>
        <w:rPr>
          <w:rFonts w:ascii="Arial" w:hAnsi="Arial" w:cs="Arial"/>
          <w:b/>
          <w:noProof/>
          <w:color w:val="7030A0"/>
          <w:sz w:val="28"/>
          <w:szCs w:val="28"/>
          <w:lang w:eastAsia="fr-CH"/>
        </w:rPr>
        <mc:AlternateContent>
          <mc:Choice Requires="wps">
            <w:drawing>
              <wp:anchor distT="0" distB="0" distL="114300" distR="114300" simplePos="0" relativeHeight="251659264" behindDoc="0" locked="0" layoutInCell="1" allowOverlap="1" wp14:anchorId="505268CD" wp14:editId="048B5E5D">
                <wp:simplePos x="0" y="0"/>
                <wp:positionH relativeFrom="column">
                  <wp:posOffset>-102438</wp:posOffset>
                </wp:positionH>
                <wp:positionV relativeFrom="paragraph">
                  <wp:posOffset>47676</wp:posOffset>
                </wp:positionV>
                <wp:extent cx="6025515" cy="2823667"/>
                <wp:effectExtent l="0" t="0" r="13335" b="15240"/>
                <wp:wrapNone/>
                <wp:docPr id="3" name="Rectangle à coins arrondis 3"/>
                <wp:cNvGraphicFramePr/>
                <a:graphic xmlns:a="http://schemas.openxmlformats.org/drawingml/2006/main">
                  <a:graphicData uri="http://schemas.microsoft.com/office/word/2010/wordprocessingShape">
                    <wps:wsp>
                      <wps:cNvSpPr/>
                      <wps:spPr>
                        <a:xfrm>
                          <a:off x="0" y="0"/>
                          <a:ext cx="6025515" cy="2823667"/>
                        </a:xfrm>
                        <a:prstGeom prst="roundRect">
                          <a:avLst/>
                        </a:prstGeom>
                        <a:noFill/>
                        <a:ln w="12700">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05pt;margin-top:3.75pt;width:474.45pt;height:22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" filled="f" strokecolor="#7030a0" strokeweight="1pt"/>
            </w:pict>
          </mc:Fallback>
        </mc:AlternateContent>
      </w:r>
    </w:p>
    <w:p w:rsidR="00687DE3" w:rsidRDefault="00A54271" w:rsidP="00E56B73">
      <w:pPr>
        <w:jc w:val="both"/>
        <w:rPr>
          <w:rFonts w:ascii="Arial" w:hAnsi="Arial" w:cs="Arial"/>
        </w:rPr>
      </w:pPr>
      <w:r>
        <w:rPr>
          <w:rFonts w:ascii="Arial" w:hAnsi="Arial" w:cs="Arial"/>
        </w:rPr>
        <w:t xml:space="preserve">Les chiffres arabes sont utilisés dans le monde entier. </w:t>
      </w:r>
      <w:r w:rsidR="00516D9D">
        <w:rPr>
          <w:rFonts w:ascii="Arial" w:hAnsi="Arial" w:cs="Arial"/>
        </w:rPr>
        <w:t>Ceux que nous utilisons au quotidien s'appellent "arabes occidentaux" alors que ceux utilisés par les populations qui écrivent en arabe s'appellent "arabes orientaux". Comme la langue arabe, ils se lisent et s'écrivent de droite à gauche. Un vrai défi !</w:t>
      </w:r>
      <w:r>
        <w:rPr>
          <w:rFonts w:ascii="Arial" w:hAnsi="Arial" w:cs="Arial"/>
        </w:rPr>
        <w:t xml:space="preserve"> </w:t>
      </w:r>
    </w:p>
    <w:p w:rsidR="00687DE3" w:rsidRDefault="00687DE3" w:rsidP="00687DE3">
      <w:pPr>
        <w:rPr>
          <w:rFonts w:ascii="Arial" w:hAnsi="Arial" w:cs="Arial"/>
          <w:b/>
          <w:color w:val="7030A0"/>
        </w:rPr>
      </w:pPr>
      <w:r w:rsidRPr="00687DE3">
        <w:rPr>
          <w:rFonts w:ascii="Arial" w:hAnsi="Arial" w:cs="Arial"/>
          <w:b/>
          <w:color w:val="7030A0"/>
        </w:rPr>
        <w:t>Objectifs PER travaillés</w:t>
      </w:r>
      <w:r w:rsidR="004B3F3D">
        <w:rPr>
          <w:rFonts w:ascii="Arial" w:hAnsi="Arial" w:cs="Arial"/>
          <w:b/>
          <w:color w:val="7030A0"/>
        </w:rPr>
        <w:t xml:space="preserve"> :</w:t>
      </w:r>
    </w:p>
    <w:p w:rsidR="0094240B" w:rsidRDefault="00687DE3" w:rsidP="0094240B">
      <w:pPr>
        <w:pStyle w:val="Paragraphedeliste"/>
        <w:numPr>
          <w:ilvl w:val="0"/>
          <w:numId w:val="2"/>
        </w:numPr>
        <w:rPr>
          <w:rFonts w:ascii="Arial" w:hAnsi="Arial" w:cs="Arial"/>
        </w:rPr>
      </w:pPr>
      <w:r w:rsidRPr="00687DE3">
        <w:rPr>
          <w:rFonts w:ascii="Arial" w:hAnsi="Arial" w:cs="Arial"/>
        </w:rPr>
        <w:t>Langues :</w:t>
      </w:r>
      <w:r w:rsidR="00A54271">
        <w:rPr>
          <w:rFonts w:ascii="Arial" w:hAnsi="Arial" w:cs="Arial"/>
        </w:rPr>
        <w:t xml:space="preserve"> L1 11-12, L1 16, L17, L1 18, L27, L2 21, L2 23, L2 24, L3 24</w:t>
      </w:r>
    </w:p>
    <w:p w:rsidR="0094240B" w:rsidRDefault="0094240B" w:rsidP="0094240B">
      <w:pPr>
        <w:pStyle w:val="Paragraphedeliste"/>
        <w:numPr>
          <w:ilvl w:val="0"/>
          <w:numId w:val="2"/>
        </w:numPr>
        <w:rPr>
          <w:rFonts w:ascii="Arial" w:hAnsi="Arial" w:cs="Arial"/>
        </w:rPr>
      </w:pPr>
      <w:r>
        <w:rPr>
          <w:rFonts w:ascii="Arial" w:hAnsi="Arial" w:cs="Arial"/>
        </w:rPr>
        <w:t>Mathématique</w:t>
      </w:r>
      <w:r w:rsidR="00892E8E">
        <w:rPr>
          <w:rFonts w:ascii="Arial" w:hAnsi="Arial" w:cs="Arial"/>
        </w:rPr>
        <w:t>s</w:t>
      </w:r>
      <w:r>
        <w:rPr>
          <w:rFonts w:ascii="Arial" w:hAnsi="Arial" w:cs="Arial"/>
        </w:rPr>
        <w:t xml:space="preserve"> et S&amp;</w:t>
      </w:r>
      <w:r w:rsidRPr="0094240B">
        <w:rPr>
          <w:rFonts w:ascii="Arial" w:hAnsi="Arial" w:cs="Arial"/>
        </w:rPr>
        <w:t>N</w:t>
      </w:r>
      <w:r>
        <w:rPr>
          <w:rFonts w:ascii="Arial" w:hAnsi="Arial" w:cs="Arial"/>
        </w:rPr>
        <w:t xml:space="preserve"> :</w:t>
      </w:r>
      <w:r w:rsidR="00A54271">
        <w:rPr>
          <w:rFonts w:ascii="Arial" w:hAnsi="Arial" w:cs="Arial"/>
        </w:rPr>
        <w:t xml:space="preserve"> MSN 24</w:t>
      </w:r>
    </w:p>
    <w:p w:rsidR="00687DE3" w:rsidRDefault="0094240B" w:rsidP="0094240B">
      <w:pPr>
        <w:pStyle w:val="Paragraphedeliste"/>
        <w:numPr>
          <w:ilvl w:val="0"/>
          <w:numId w:val="2"/>
        </w:numPr>
        <w:rPr>
          <w:rFonts w:ascii="Arial" w:hAnsi="Arial" w:cs="Arial"/>
        </w:rPr>
      </w:pPr>
      <w:r>
        <w:rPr>
          <w:rFonts w:ascii="Arial" w:hAnsi="Arial" w:cs="Arial"/>
        </w:rPr>
        <w:t>Sciences humaines et sociales :</w:t>
      </w:r>
      <w:r w:rsidR="00A54271">
        <w:rPr>
          <w:rFonts w:ascii="Arial" w:hAnsi="Arial" w:cs="Arial"/>
        </w:rPr>
        <w:t xml:space="preserve"> -</w:t>
      </w:r>
    </w:p>
    <w:p w:rsidR="0094240B" w:rsidRDefault="0094240B" w:rsidP="0094240B">
      <w:pPr>
        <w:pStyle w:val="Paragraphedeliste"/>
        <w:numPr>
          <w:ilvl w:val="0"/>
          <w:numId w:val="2"/>
        </w:numPr>
        <w:rPr>
          <w:rFonts w:ascii="Arial" w:hAnsi="Arial" w:cs="Arial"/>
        </w:rPr>
      </w:pPr>
      <w:r>
        <w:rPr>
          <w:rFonts w:ascii="Arial" w:hAnsi="Arial" w:cs="Arial"/>
        </w:rPr>
        <w:t xml:space="preserve">Arts : </w:t>
      </w:r>
      <w:r w:rsidR="00A54271">
        <w:rPr>
          <w:rFonts w:ascii="Arial" w:hAnsi="Arial" w:cs="Arial"/>
        </w:rPr>
        <w:t>-</w:t>
      </w:r>
    </w:p>
    <w:p w:rsidR="0094240B" w:rsidRPr="0094240B" w:rsidRDefault="00892E8E" w:rsidP="0094240B">
      <w:pPr>
        <w:pStyle w:val="Paragraphedeliste"/>
        <w:numPr>
          <w:ilvl w:val="0"/>
          <w:numId w:val="2"/>
        </w:numPr>
        <w:rPr>
          <w:rFonts w:ascii="Arial" w:hAnsi="Arial" w:cs="Arial"/>
        </w:rPr>
      </w:pPr>
      <w:r>
        <w:rPr>
          <w:rFonts w:ascii="Arial" w:hAnsi="Arial" w:cs="Arial"/>
        </w:rPr>
        <w:t>Corps et mouvement</w:t>
      </w:r>
      <w:r w:rsidR="0094240B">
        <w:rPr>
          <w:rFonts w:ascii="Arial" w:hAnsi="Arial" w:cs="Arial"/>
        </w:rPr>
        <w:t xml:space="preserve"> : </w:t>
      </w:r>
      <w:r w:rsidR="00A54271">
        <w:rPr>
          <w:rFonts w:ascii="Arial" w:hAnsi="Arial" w:cs="Arial"/>
        </w:rPr>
        <w:t>-</w:t>
      </w:r>
    </w:p>
    <w:p w:rsidR="00687DE3" w:rsidRPr="00687DE3" w:rsidRDefault="00687DE3" w:rsidP="00687DE3">
      <w:pPr>
        <w:pStyle w:val="Paragraphedeliste"/>
        <w:numPr>
          <w:ilvl w:val="0"/>
          <w:numId w:val="2"/>
        </w:numPr>
        <w:rPr>
          <w:rFonts w:ascii="Arial" w:hAnsi="Arial" w:cs="Arial"/>
        </w:rPr>
      </w:pPr>
      <w:r w:rsidRPr="00687DE3">
        <w:rPr>
          <w:rFonts w:ascii="Arial" w:hAnsi="Arial" w:cs="Arial"/>
        </w:rPr>
        <w:t xml:space="preserve">Formation générale : </w:t>
      </w:r>
      <w:r w:rsidRPr="00687DE3">
        <w:rPr>
          <w:rFonts w:ascii="Arial" w:hAnsi="Arial" w:cs="Arial"/>
        </w:rPr>
        <w:tab/>
      </w:r>
      <w:r w:rsidR="00A54271">
        <w:rPr>
          <w:rFonts w:ascii="Arial" w:hAnsi="Arial" w:cs="Arial"/>
        </w:rPr>
        <w:t>-</w:t>
      </w:r>
      <w:r w:rsidR="00D75DB1">
        <w:rPr>
          <w:rFonts w:ascii="Arial" w:hAnsi="Arial" w:cs="Arial"/>
        </w:rPr>
        <w:tab/>
      </w:r>
    </w:p>
    <w:p w:rsidR="00687DE3" w:rsidRDefault="00687DE3" w:rsidP="00687DE3">
      <w:pPr>
        <w:pStyle w:val="Paragraphedeliste"/>
        <w:numPr>
          <w:ilvl w:val="0"/>
          <w:numId w:val="2"/>
        </w:numPr>
        <w:rPr>
          <w:rFonts w:ascii="Arial" w:hAnsi="Arial" w:cs="Arial"/>
        </w:rPr>
      </w:pPr>
      <w:r w:rsidRPr="00687DE3">
        <w:rPr>
          <w:rFonts w:ascii="Arial" w:hAnsi="Arial" w:cs="Arial"/>
        </w:rPr>
        <w:t>Capacités transversales :</w:t>
      </w:r>
      <w:r w:rsidR="00A54271">
        <w:rPr>
          <w:rFonts w:ascii="Arial" w:hAnsi="Arial" w:cs="Arial"/>
        </w:rPr>
        <w:t xml:space="preserve"> Communication, stratégie</w:t>
      </w:r>
      <w:r w:rsidR="00990227">
        <w:rPr>
          <w:rFonts w:ascii="Arial" w:hAnsi="Arial" w:cs="Arial"/>
        </w:rPr>
        <w:t>s</w:t>
      </w:r>
      <w:bookmarkStart w:id="0" w:name="_GoBack"/>
      <w:bookmarkEnd w:id="0"/>
      <w:r w:rsidR="00A54271">
        <w:rPr>
          <w:rFonts w:ascii="Arial" w:hAnsi="Arial" w:cs="Arial"/>
        </w:rPr>
        <w:t xml:space="preserve"> d'apprentissage</w:t>
      </w:r>
      <w:r w:rsidRPr="00687DE3">
        <w:rPr>
          <w:rFonts w:ascii="Arial" w:hAnsi="Arial" w:cs="Arial"/>
        </w:rPr>
        <w:tab/>
      </w:r>
    </w:p>
    <w:p w:rsidR="004B3F3D" w:rsidRDefault="004B3F3D" w:rsidP="004B3F3D">
      <w:pPr>
        <w:rPr>
          <w:rFonts w:ascii="Arial" w:hAnsi="Arial" w:cs="Arial"/>
        </w:rPr>
      </w:pPr>
    </w:p>
    <w:p w:rsidR="004B3F3D" w:rsidRDefault="005472B9" w:rsidP="00E56B73">
      <w:pPr>
        <w:jc w:val="center"/>
        <w:rPr>
          <w:rFonts w:ascii="Arial" w:hAnsi="Arial" w:cs="Arial"/>
          <w:b/>
          <w:color w:val="7030A0"/>
          <w:sz w:val="28"/>
          <w:szCs w:val="28"/>
        </w:rPr>
      </w:pPr>
      <w:r>
        <w:rPr>
          <w:rFonts w:ascii="Arial" w:hAnsi="Arial" w:cs="Arial"/>
          <w:b/>
          <w:color w:val="7030A0"/>
          <w:sz w:val="28"/>
          <w:szCs w:val="28"/>
        </w:rPr>
        <w:t>PRÉPARATION</w:t>
      </w:r>
    </w:p>
    <w:p w:rsidR="00E56B73" w:rsidRPr="00E56B73" w:rsidRDefault="00E56B73" w:rsidP="00E56B73">
      <w:pPr>
        <w:jc w:val="center"/>
        <w:rPr>
          <w:rFonts w:ascii="Arial" w:hAnsi="Arial" w:cs="Arial"/>
          <w:b/>
          <w:color w:val="7030A0"/>
          <w:sz w:val="28"/>
          <w:szCs w:val="28"/>
        </w:rPr>
      </w:pPr>
    </w:p>
    <w:p w:rsidR="004B3F3D" w:rsidRDefault="004B3F3D" w:rsidP="004B3F3D">
      <w:pPr>
        <w:rPr>
          <w:rFonts w:ascii="Arial" w:hAnsi="Arial" w:cs="Arial"/>
          <w:b/>
          <w:color w:val="7030A0"/>
        </w:rPr>
      </w:pPr>
      <w:r>
        <w:rPr>
          <w:rFonts w:ascii="Arial" w:hAnsi="Arial" w:cs="Arial"/>
          <w:b/>
          <w:color w:val="7030A0"/>
        </w:rPr>
        <w:t>Matériel à photocopier :</w:t>
      </w:r>
    </w:p>
    <w:p w:rsidR="004B3F3D" w:rsidRPr="004B3F3D" w:rsidRDefault="00F723D3" w:rsidP="004B3F3D">
      <w:pPr>
        <w:pStyle w:val="Paragraphedeliste"/>
        <w:numPr>
          <w:ilvl w:val="0"/>
          <w:numId w:val="3"/>
        </w:numPr>
        <w:rPr>
          <w:rFonts w:ascii="Arial" w:hAnsi="Arial" w:cs="Arial"/>
          <w:b/>
        </w:rPr>
      </w:pPr>
      <w:r>
        <w:rPr>
          <w:rFonts w:ascii="Arial" w:hAnsi="Arial" w:cs="Arial"/>
          <w:b/>
        </w:rPr>
        <w:t>PDF "</w:t>
      </w:r>
      <w:r w:rsidR="004B3F3D" w:rsidRPr="004B3F3D">
        <w:rPr>
          <w:rFonts w:ascii="Arial" w:hAnsi="Arial" w:cs="Arial"/>
          <w:b/>
        </w:rPr>
        <w:t>règle du jeu</w:t>
      </w:r>
      <w:r>
        <w:rPr>
          <w:rFonts w:ascii="Arial" w:hAnsi="Arial" w:cs="Arial"/>
          <w:b/>
        </w:rPr>
        <w:t>"</w:t>
      </w:r>
    </w:p>
    <w:p w:rsidR="004B3F3D" w:rsidRDefault="00F723D3" w:rsidP="004B3F3D">
      <w:pPr>
        <w:pStyle w:val="Paragraphedeliste"/>
        <w:numPr>
          <w:ilvl w:val="0"/>
          <w:numId w:val="3"/>
        </w:numPr>
        <w:rPr>
          <w:rFonts w:ascii="Arial" w:hAnsi="Arial" w:cs="Arial"/>
          <w:b/>
        </w:rPr>
      </w:pPr>
      <w:r>
        <w:rPr>
          <w:rFonts w:ascii="Arial" w:hAnsi="Arial" w:cs="Arial"/>
          <w:b/>
        </w:rPr>
        <w:t>PDF "</w:t>
      </w:r>
      <w:r w:rsidR="00A54271">
        <w:rPr>
          <w:rFonts w:ascii="Arial" w:hAnsi="Arial" w:cs="Arial"/>
          <w:b/>
        </w:rPr>
        <w:t>chiffres</w:t>
      </w:r>
      <w:r>
        <w:rPr>
          <w:rFonts w:ascii="Arial" w:hAnsi="Arial" w:cs="Arial"/>
          <w:b/>
        </w:rPr>
        <w:t xml:space="preserve">" </w:t>
      </w:r>
    </w:p>
    <w:p w:rsidR="004B3F3D" w:rsidRPr="00E56B73" w:rsidRDefault="00A54271" w:rsidP="00E56B73">
      <w:pPr>
        <w:pStyle w:val="Paragraphedeliste"/>
        <w:numPr>
          <w:ilvl w:val="0"/>
          <w:numId w:val="3"/>
        </w:numPr>
        <w:rPr>
          <w:rFonts w:ascii="Arial" w:hAnsi="Arial" w:cs="Arial"/>
          <w:b/>
        </w:rPr>
      </w:pPr>
      <w:r>
        <w:rPr>
          <w:rFonts w:ascii="Arial" w:hAnsi="Arial" w:cs="Arial"/>
          <w:b/>
        </w:rPr>
        <w:t xml:space="preserve">PDF "tableau" </w:t>
      </w:r>
      <w:r w:rsidRPr="00A54271">
        <w:rPr>
          <w:rFonts w:ascii="Arial" w:hAnsi="Arial" w:cs="Arial"/>
          <w:b/>
        </w:rPr>
        <w:sym w:font="Wingdings" w:char="F0E0"/>
      </w:r>
      <w:r>
        <w:rPr>
          <w:rFonts w:ascii="Arial" w:hAnsi="Arial" w:cs="Arial"/>
          <w:b/>
        </w:rPr>
        <w:t xml:space="preserve"> à imprimer pour chaque élève</w:t>
      </w:r>
    </w:p>
    <w:p w:rsidR="00716697" w:rsidRDefault="00716697" w:rsidP="00716697">
      <w:pPr>
        <w:rPr>
          <w:rFonts w:ascii="Arial" w:hAnsi="Arial" w:cs="Arial"/>
          <w:b/>
          <w:color w:val="7030A0"/>
        </w:rPr>
      </w:pPr>
      <w:r w:rsidRPr="002C2437">
        <w:rPr>
          <w:rFonts w:ascii="Arial" w:hAnsi="Arial" w:cs="Arial"/>
          <w:b/>
          <w:color w:val="7030A0"/>
        </w:rPr>
        <w:t xml:space="preserve">Matériel nécessaire à la mise en place du jeu : </w:t>
      </w:r>
    </w:p>
    <w:p w:rsidR="00716697" w:rsidRDefault="00716697" w:rsidP="00716697">
      <w:pPr>
        <w:pStyle w:val="Paragraphedeliste"/>
        <w:numPr>
          <w:ilvl w:val="0"/>
          <w:numId w:val="5"/>
        </w:numPr>
        <w:rPr>
          <w:rFonts w:ascii="Arial" w:hAnsi="Arial" w:cs="Arial"/>
          <w:b/>
        </w:rPr>
      </w:pPr>
      <w:r>
        <w:rPr>
          <w:rFonts w:ascii="Arial" w:hAnsi="Arial" w:cs="Arial"/>
          <w:b/>
        </w:rPr>
        <w:t>Une table</w:t>
      </w:r>
    </w:p>
    <w:p w:rsidR="00A54271" w:rsidRDefault="00F723D3" w:rsidP="00716697">
      <w:pPr>
        <w:pStyle w:val="Paragraphedeliste"/>
        <w:numPr>
          <w:ilvl w:val="0"/>
          <w:numId w:val="5"/>
        </w:numPr>
        <w:rPr>
          <w:rFonts w:ascii="Arial" w:hAnsi="Arial" w:cs="Arial"/>
          <w:b/>
        </w:rPr>
      </w:pPr>
      <w:r>
        <w:rPr>
          <w:rFonts w:ascii="Arial" w:hAnsi="Arial" w:cs="Arial"/>
          <w:b/>
        </w:rPr>
        <w:t>Des c</w:t>
      </w:r>
      <w:r w:rsidR="00716697" w:rsidRPr="000D2230">
        <w:rPr>
          <w:rFonts w:ascii="Arial" w:hAnsi="Arial" w:cs="Arial"/>
          <w:b/>
        </w:rPr>
        <w:t>haises (</w:t>
      </w:r>
      <w:r w:rsidR="00716697">
        <w:rPr>
          <w:rFonts w:ascii="Arial" w:hAnsi="Arial" w:cs="Arial"/>
          <w:b/>
        </w:rPr>
        <w:t>autant de chaises que d'élèves + 1 pour l'adulte</w:t>
      </w:r>
      <w:r w:rsidR="00716697" w:rsidRPr="000D2230">
        <w:rPr>
          <w:rFonts w:ascii="Arial" w:hAnsi="Arial" w:cs="Arial"/>
          <w:b/>
        </w:rPr>
        <w:t>)</w:t>
      </w:r>
    </w:p>
    <w:p w:rsidR="00716697" w:rsidRDefault="00A54271" w:rsidP="00716697">
      <w:pPr>
        <w:pStyle w:val="Paragraphedeliste"/>
        <w:numPr>
          <w:ilvl w:val="0"/>
          <w:numId w:val="5"/>
        </w:numPr>
        <w:rPr>
          <w:rFonts w:ascii="Arial" w:hAnsi="Arial" w:cs="Arial"/>
          <w:b/>
        </w:rPr>
      </w:pPr>
      <w:r>
        <w:rPr>
          <w:rFonts w:ascii="Arial" w:hAnsi="Arial" w:cs="Arial"/>
          <w:b/>
        </w:rPr>
        <w:t>Stylos</w:t>
      </w:r>
      <w:r w:rsidR="00716697" w:rsidRPr="000D2230">
        <w:rPr>
          <w:rFonts w:ascii="Arial" w:hAnsi="Arial" w:cs="Arial"/>
          <w:b/>
        </w:rPr>
        <w:t xml:space="preserve"> </w:t>
      </w:r>
    </w:p>
    <w:p w:rsidR="00716697" w:rsidRPr="00716697" w:rsidRDefault="00716697" w:rsidP="00F723D3">
      <w:pPr>
        <w:pStyle w:val="Paragraphedeliste"/>
        <w:rPr>
          <w:rFonts w:ascii="Arial" w:hAnsi="Arial" w:cs="Arial"/>
          <w:b/>
        </w:rPr>
      </w:pPr>
    </w:p>
    <w:sectPr w:rsidR="00716697" w:rsidRPr="00716697"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615" w:rsidRDefault="00EC4615" w:rsidP="00687DE3">
      <w:pPr>
        <w:spacing w:after="0" w:line="240" w:lineRule="auto"/>
      </w:pPr>
      <w:r>
        <w:separator/>
      </w:r>
    </w:p>
  </w:endnote>
  <w:endnote w:type="continuationSeparator" w:id="0">
    <w:p w:rsidR="00EC4615" w:rsidRDefault="00EC4615"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615" w:rsidRDefault="00EC4615" w:rsidP="00687DE3">
      <w:pPr>
        <w:spacing w:after="0" w:line="240" w:lineRule="auto"/>
      </w:pPr>
      <w:r>
        <w:separator/>
      </w:r>
    </w:p>
  </w:footnote>
  <w:footnote w:type="continuationSeparator" w:id="0">
    <w:p w:rsidR="00EC4615" w:rsidRDefault="00EC4615"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7910B54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FEC2A54"/>
    <w:multiLevelType w:val="hybridMultilevel"/>
    <w:tmpl w:val="499C75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32086"/>
    <w:rsid w:val="001A4A00"/>
    <w:rsid w:val="003F707B"/>
    <w:rsid w:val="004163C9"/>
    <w:rsid w:val="004B3F3D"/>
    <w:rsid w:val="00507F03"/>
    <w:rsid w:val="00516D9D"/>
    <w:rsid w:val="005472B9"/>
    <w:rsid w:val="00687DE3"/>
    <w:rsid w:val="00716697"/>
    <w:rsid w:val="008844A5"/>
    <w:rsid w:val="00892E8E"/>
    <w:rsid w:val="0094240B"/>
    <w:rsid w:val="00990227"/>
    <w:rsid w:val="00A54271"/>
    <w:rsid w:val="00AE15D4"/>
    <w:rsid w:val="00B73E72"/>
    <w:rsid w:val="00D61C79"/>
    <w:rsid w:val="00D660C8"/>
    <w:rsid w:val="00D75DB1"/>
    <w:rsid w:val="00DF5E50"/>
    <w:rsid w:val="00E01974"/>
    <w:rsid w:val="00E56B73"/>
    <w:rsid w:val="00E858F4"/>
    <w:rsid w:val="00EC4615"/>
    <w:rsid w:val="00F357A9"/>
    <w:rsid w:val="00F723D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5B5DA5A6.dotm</Template>
  <TotalTime>8</TotalTime>
  <Pages>1</Pages>
  <Words>135</Words>
  <Characters>747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Othenin-Girard Monique (DSE)</cp:lastModifiedBy>
  <cp:revision>5</cp:revision>
  <dcterms:created xsi:type="dcterms:W3CDTF">2019-07-25T13:20:00Z</dcterms:created>
  <dcterms:modified xsi:type="dcterms:W3CDTF">2019-07-29T06:44:00Z</dcterms:modified>
</cp:coreProperties>
</file>